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F4BC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b/>
          <w:sz w:val="18"/>
          <w:lang w:val="de-DE"/>
        </w:rPr>
      </w:pPr>
      <w:r w:rsidRPr="00D711C9">
        <w:rPr>
          <w:rFonts w:ascii="Helvetica Neue Light" w:hAnsi="Helvetica Neue Light"/>
          <w:b/>
          <w:sz w:val="18"/>
          <w:lang w:val="de-DE"/>
        </w:rPr>
        <w:t>Herausgeber | Redaktion</w:t>
      </w:r>
    </w:p>
    <w:p w14:paraId="672A6659"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0C38B4CA"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HEWI</w:t>
      </w:r>
    </w:p>
    <w:p w14:paraId="20DE63E6"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Marketing + Innovation </w:t>
      </w:r>
    </w:p>
    <w:p w14:paraId="0A37501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1059FF4A"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HEWI Heinrich Wilke GmbH</w:t>
      </w:r>
    </w:p>
    <w:p w14:paraId="59797636"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Postfach 1260</w:t>
      </w:r>
    </w:p>
    <w:p w14:paraId="34ADB5B2"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D-34442 Bad </w:t>
      </w:r>
      <w:proofErr w:type="spellStart"/>
      <w:r w:rsidRPr="00F237C6">
        <w:rPr>
          <w:rFonts w:ascii="Helvetica Neue Light" w:hAnsi="Helvetica Neue Light"/>
          <w:sz w:val="18"/>
          <w:lang w:val="de-DE"/>
        </w:rPr>
        <w:t>Arolsen</w:t>
      </w:r>
      <w:proofErr w:type="spellEnd"/>
    </w:p>
    <w:p w14:paraId="6649143D"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82-0</w:t>
      </w:r>
    </w:p>
    <w:p w14:paraId="398281DB"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presse@hewi.de</w:t>
      </w:r>
    </w:p>
    <w:p w14:paraId="3BA4F974"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www.hewi.com</w:t>
      </w:r>
    </w:p>
    <w:p w14:paraId="5DAB6C7B" w14:textId="77777777" w:rsidR="00861B15"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02EB378F" w14:textId="77777777" w:rsidR="00067C4E" w:rsidRPr="00F237C6"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211F271F"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Medium" w:hAnsi="Helvetica Neue Medium"/>
          <w:b/>
          <w:sz w:val="18"/>
          <w:lang w:val="de-DE"/>
        </w:rPr>
      </w:pPr>
      <w:r w:rsidRPr="00F237C6">
        <w:rPr>
          <w:rFonts w:ascii="Helvetica Neue Light" w:hAnsi="Helvetica Neue Light"/>
          <w:b/>
          <w:sz w:val="18"/>
          <w:lang w:val="de-DE"/>
        </w:rPr>
        <w:t>Abdruck frei - Beleg erbeten</w:t>
      </w:r>
    </w:p>
    <w:p w14:paraId="6A05A809"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8"/>
          <w:lang w:val="de-DE"/>
        </w:rPr>
      </w:pPr>
    </w:p>
    <w:p w14:paraId="5A39BBE3"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4"/>
          <w:lang w:val="de-DE"/>
        </w:rPr>
      </w:pPr>
    </w:p>
    <w:p w14:paraId="41C8F396" w14:textId="77777777" w:rsidR="00861B15" w:rsidRDefault="00861B15" w:rsidP="00861B15">
      <w:pPr>
        <w:tabs>
          <w:tab w:val="right" w:pos="6237"/>
        </w:tabs>
        <w:spacing w:before="240" w:line="280" w:lineRule="exact"/>
        <w:ind w:right="-284"/>
        <w:jc w:val="both"/>
        <w:rPr>
          <w:rFonts w:ascii="Arial" w:hAnsi="Arial"/>
          <w:b/>
          <w:color w:val="auto"/>
          <w:u w:val="none"/>
        </w:rPr>
      </w:pPr>
    </w:p>
    <w:p w14:paraId="72A3D3EC" w14:textId="77777777" w:rsidR="00861B15" w:rsidRDefault="00861B15" w:rsidP="00191D5A">
      <w:pPr>
        <w:jc w:val="both"/>
        <w:rPr>
          <w:rFonts w:ascii="Arial" w:hAnsi="Arial"/>
          <w:b/>
          <w:color w:val="auto"/>
          <w:u w:val="none"/>
        </w:rPr>
      </w:pPr>
    </w:p>
    <w:p w14:paraId="0D0B940D" w14:textId="1513BBED" w:rsidR="00105248" w:rsidRPr="00105248" w:rsidRDefault="00D613F5" w:rsidP="00D613F5">
      <w:pPr>
        <w:pStyle w:val="StandardWeb"/>
        <w:spacing w:before="0" w:beforeAutospacing="0" w:after="0" w:afterAutospacing="0" w:line="360" w:lineRule="auto"/>
        <w:textAlignment w:val="baseline"/>
        <w:rPr>
          <w:rFonts w:ascii="Helvetica Neue Light" w:hAnsi="Helvetica Neue Light" w:cs="Arial"/>
          <w:b/>
          <w:bCs/>
          <w:color w:val="000000"/>
          <w:bdr w:val="none" w:sz="0" w:space="0" w:color="auto" w:frame="1"/>
        </w:rPr>
      </w:pPr>
      <w:proofErr w:type="spellStart"/>
      <w:r w:rsidRPr="00D613F5">
        <w:rPr>
          <w:rFonts w:ascii="Helvetica Neue Light" w:hAnsi="Helvetica Neue Light" w:cs="Arial"/>
          <w:b/>
          <w:bCs/>
          <w:color w:val="000000"/>
          <w:sz w:val="36"/>
          <w:szCs w:val="36"/>
          <w:bdr w:val="none" w:sz="0" w:space="0" w:color="auto" w:frame="1"/>
        </w:rPr>
        <w:t>Iconic</w:t>
      </w:r>
      <w:proofErr w:type="spellEnd"/>
      <w:r w:rsidRPr="00D613F5">
        <w:rPr>
          <w:rFonts w:ascii="Helvetica Neue Light" w:hAnsi="Helvetica Neue Light" w:cs="Arial"/>
          <w:b/>
          <w:bCs/>
          <w:color w:val="000000"/>
          <w:sz w:val="36"/>
          <w:szCs w:val="36"/>
          <w:bdr w:val="none" w:sz="0" w:space="0" w:color="auto" w:frame="1"/>
        </w:rPr>
        <w:t xml:space="preserve"> Award 2021:</w:t>
      </w:r>
      <w:r>
        <w:rPr>
          <w:rFonts w:ascii="Helvetica Neue Light" w:hAnsi="Helvetica Neue Light" w:cs="Arial"/>
          <w:b/>
          <w:bCs/>
          <w:color w:val="000000"/>
          <w:sz w:val="36"/>
          <w:szCs w:val="36"/>
          <w:bdr w:val="none" w:sz="0" w:space="0" w:color="auto" w:frame="1"/>
        </w:rPr>
        <w:br/>
      </w:r>
      <w:r w:rsidRPr="00D613F5">
        <w:rPr>
          <w:rFonts w:ascii="Helvetica Neue Light" w:hAnsi="Helvetica Neue Light" w:cs="Arial"/>
          <w:b/>
          <w:bCs/>
          <w:color w:val="000000"/>
          <w:sz w:val="36"/>
          <w:szCs w:val="36"/>
          <w:bdr w:val="none" w:sz="0" w:space="0" w:color="auto" w:frame="1"/>
        </w:rPr>
        <w:t>HEWI zweifach ausgezeichnet</w:t>
      </w:r>
    </w:p>
    <w:p w14:paraId="0E27B00A" w14:textId="18784B8E" w:rsidR="001234BE" w:rsidRDefault="00D613F5" w:rsidP="00105248">
      <w:pPr>
        <w:spacing w:line="360" w:lineRule="auto"/>
        <w:jc w:val="both"/>
        <w:rPr>
          <w:rFonts w:ascii="Helvetica Neue Light" w:hAnsi="Helvetica Neue Light"/>
          <w:sz w:val="20"/>
          <w:u w:val="none"/>
          <w:shd w:val="clear" w:color="auto" w:fill="FFFFFF"/>
        </w:rPr>
      </w:pPr>
      <w:r w:rsidRPr="00D613F5">
        <w:rPr>
          <w:rFonts w:ascii="Helvetica Neue Light" w:hAnsi="Helvetica Neue Light"/>
          <w:sz w:val="20"/>
          <w:u w:val="none"/>
          <w:shd w:val="clear" w:color="auto" w:fill="FFFFFF"/>
        </w:rPr>
        <w:t xml:space="preserve">Die </w:t>
      </w:r>
      <w:proofErr w:type="spellStart"/>
      <w:r w:rsidRPr="00D613F5">
        <w:rPr>
          <w:rFonts w:ascii="Helvetica Neue Light" w:hAnsi="Helvetica Neue Light"/>
          <w:sz w:val="20"/>
          <w:u w:val="none"/>
          <w:shd w:val="clear" w:color="auto" w:fill="FFFFFF"/>
        </w:rPr>
        <w:t>Crossmedia</w:t>
      </w:r>
      <w:proofErr w:type="spellEnd"/>
      <w:r w:rsidRPr="00D613F5">
        <w:rPr>
          <w:rFonts w:ascii="Helvetica Neue Light" w:hAnsi="Helvetica Neue Light"/>
          <w:sz w:val="20"/>
          <w:u w:val="none"/>
          <w:shd w:val="clear" w:color="auto" w:fill="FFFFFF"/>
        </w:rPr>
        <w:t xml:space="preserve">-Kampagne „Design </w:t>
      </w:r>
      <w:proofErr w:type="spellStart"/>
      <w:r w:rsidRPr="00D613F5">
        <w:rPr>
          <w:rFonts w:ascii="Helvetica Neue Light" w:hAnsi="Helvetica Neue Light"/>
          <w:sz w:val="20"/>
          <w:u w:val="none"/>
          <w:shd w:val="clear" w:color="auto" w:fill="FFFFFF"/>
        </w:rPr>
        <w:t>Comfort</w:t>
      </w:r>
      <w:proofErr w:type="spellEnd"/>
      <w:r w:rsidRPr="00D613F5">
        <w:rPr>
          <w:rFonts w:ascii="Helvetica Neue Light" w:hAnsi="Helvetica Neue Light"/>
          <w:sz w:val="20"/>
          <w:u w:val="none"/>
          <w:shd w:val="clear" w:color="auto" w:fill="FFFFFF"/>
        </w:rPr>
        <w:t xml:space="preserve"> Care“ sowie d</w:t>
      </w:r>
      <w:r>
        <w:rPr>
          <w:rFonts w:ascii="Helvetica Neue Light" w:hAnsi="Helvetica Neue Light"/>
          <w:sz w:val="20"/>
          <w:u w:val="none"/>
          <w:shd w:val="clear" w:color="auto" w:fill="FFFFFF"/>
        </w:rPr>
        <w:t>as</w:t>
      </w:r>
      <w:r w:rsidRPr="00D613F5">
        <w:rPr>
          <w:rFonts w:ascii="Helvetica Neue Light" w:hAnsi="Helvetica Neue Light"/>
          <w:sz w:val="20"/>
          <w:u w:val="none"/>
          <w:shd w:val="clear" w:color="auto" w:fill="FFFFFF"/>
        </w:rPr>
        <w:t xml:space="preserve"> </w:t>
      </w:r>
      <w:proofErr w:type="spellStart"/>
      <w:r w:rsidRPr="00D613F5">
        <w:rPr>
          <w:rFonts w:ascii="Helvetica Neue Light" w:hAnsi="Helvetica Neue Light"/>
          <w:sz w:val="20"/>
          <w:u w:val="none"/>
          <w:shd w:val="clear" w:color="auto" w:fill="FFFFFF"/>
        </w:rPr>
        <w:t>Redesign</w:t>
      </w:r>
      <w:proofErr w:type="spellEnd"/>
      <w:r w:rsidRPr="00D613F5">
        <w:rPr>
          <w:rFonts w:ascii="Helvetica Neue Light" w:hAnsi="Helvetica Neue Light"/>
          <w:sz w:val="20"/>
          <w:u w:val="none"/>
          <w:shd w:val="clear" w:color="auto" w:fill="FFFFFF"/>
        </w:rPr>
        <w:t xml:space="preserve"> der Sanitärserie </w:t>
      </w:r>
      <w:proofErr w:type="spellStart"/>
      <w:r w:rsidRPr="00D613F5">
        <w:rPr>
          <w:rFonts w:ascii="Helvetica Neue Light" w:hAnsi="Helvetica Neue Light"/>
          <w:sz w:val="20"/>
          <w:u w:val="none"/>
          <w:shd w:val="clear" w:color="auto" w:fill="FFFFFF"/>
        </w:rPr>
        <w:t>LifeSystem</w:t>
      </w:r>
      <w:proofErr w:type="spellEnd"/>
      <w:r w:rsidRPr="00D613F5">
        <w:rPr>
          <w:rFonts w:ascii="Helvetica Neue Light" w:hAnsi="Helvetica Neue Light"/>
          <w:sz w:val="20"/>
          <w:u w:val="none"/>
          <w:shd w:val="clear" w:color="auto" w:fill="FFFFFF"/>
        </w:rPr>
        <w:t xml:space="preserve"> konnten die Jury der </w:t>
      </w:r>
      <w:proofErr w:type="spellStart"/>
      <w:r w:rsidRPr="00D613F5">
        <w:rPr>
          <w:rFonts w:ascii="Helvetica Neue Light" w:hAnsi="Helvetica Neue Light"/>
          <w:sz w:val="20"/>
          <w:u w:val="none"/>
          <w:shd w:val="clear" w:color="auto" w:fill="FFFFFF"/>
        </w:rPr>
        <w:t>Iconic</w:t>
      </w:r>
      <w:proofErr w:type="spellEnd"/>
      <w:r w:rsidRPr="00D613F5">
        <w:rPr>
          <w:rFonts w:ascii="Helvetica Neue Light" w:hAnsi="Helvetica Neue Light"/>
          <w:sz w:val="20"/>
          <w:u w:val="none"/>
          <w:shd w:val="clear" w:color="auto" w:fill="FFFFFF"/>
        </w:rPr>
        <w:t xml:space="preserve"> Awards 202</w:t>
      </w:r>
      <w:r w:rsidR="00C604C9">
        <w:rPr>
          <w:rFonts w:ascii="Helvetica Neue Light" w:hAnsi="Helvetica Neue Light"/>
          <w:sz w:val="20"/>
          <w:u w:val="none"/>
          <w:shd w:val="clear" w:color="auto" w:fill="FFFFFF"/>
        </w:rPr>
        <w:t>1</w:t>
      </w:r>
      <w:r w:rsidRPr="00D613F5">
        <w:rPr>
          <w:rFonts w:ascii="Helvetica Neue Light" w:hAnsi="Helvetica Neue Light"/>
          <w:sz w:val="20"/>
          <w:u w:val="none"/>
          <w:shd w:val="clear" w:color="auto" w:fill="FFFFFF"/>
        </w:rPr>
        <w:t xml:space="preserve"> überzeugen. Die Auszeichnungen des Rat</w:t>
      </w:r>
      <w:r w:rsidR="00C604C9">
        <w:rPr>
          <w:rFonts w:ascii="Helvetica Neue Light" w:hAnsi="Helvetica Neue Light"/>
          <w:sz w:val="20"/>
          <w:u w:val="none"/>
          <w:shd w:val="clear" w:color="auto" w:fill="FFFFFF"/>
        </w:rPr>
        <w:t>s</w:t>
      </w:r>
      <w:r w:rsidRPr="00D613F5">
        <w:rPr>
          <w:rFonts w:ascii="Helvetica Neue Light" w:hAnsi="Helvetica Neue Light"/>
          <w:sz w:val="20"/>
          <w:u w:val="none"/>
          <w:shd w:val="clear" w:color="auto" w:fill="FFFFFF"/>
        </w:rPr>
        <w:t xml:space="preserve"> für Formgebung gelten als unabhängige </w:t>
      </w:r>
      <w:proofErr w:type="spellStart"/>
      <w:r w:rsidRPr="00D613F5">
        <w:rPr>
          <w:rFonts w:ascii="Helvetica Neue Light" w:hAnsi="Helvetica Neue Light"/>
          <w:sz w:val="20"/>
          <w:u w:val="none"/>
          <w:shd w:val="clear" w:color="auto" w:fill="FFFFFF"/>
        </w:rPr>
        <w:t>Gütesiegel</w:t>
      </w:r>
      <w:proofErr w:type="spellEnd"/>
      <w:r w:rsidRPr="00D613F5">
        <w:rPr>
          <w:rFonts w:ascii="Helvetica Neue Light" w:hAnsi="Helvetica Neue Light"/>
          <w:sz w:val="20"/>
          <w:u w:val="none"/>
          <w:shd w:val="clear" w:color="auto" w:fill="FFFFFF"/>
        </w:rPr>
        <w:t xml:space="preserve"> internationalen Rangs für kontemporäre Entwicklungen und gestalterische Leistungen.</w:t>
      </w:r>
    </w:p>
    <w:p w14:paraId="4F30461A" w14:textId="09FE3B13" w:rsidR="00C604C9" w:rsidRDefault="00C604C9" w:rsidP="00105248">
      <w:pPr>
        <w:spacing w:line="360" w:lineRule="auto"/>
        <w:jc w:val="both"/>
        <w:rPr>
          <w:rFonts w:ascii="Helvetica Neue Light" w:hAnsi="Helvetica Neue Light"/>
          <w:sz w:val="20"/>
          <w:u w:val="none"/>
          <w:shd w:val="clear" w:color="auto" w:fill="FFFFFF"/>
        </w:rPr>
      </w:pPr>
    </w:p>
    <w:p w14:paraId="5BAD2DBF" w14:textId="77777777" w:rsidR="00C604C9" w:rsidRDefault="00C604C9" w:rsidP="00C604C9">
      <w:pPr>
        <w:spacing w:line="360" w:lineRule="auto"/>
        <w:jc w:val="both"/>
        <w:rPr>
          <w:rFonts w:ascii="Helvetica Neue Light" w:hAnsi="Helvetica Neue Light" w:cs="Arial"/>
          <w:bCs/>
          <w:sz w:val="36"/>
          <w:szCs w:val="36"/>
          <w:u w:val="none"/>
          <w:bdr w:val="none" w:sz="0" w:space="0" w:color="auto" w:frame="1"/>
        </w:rPr>
      </w:pPr>
      <w:r w:rsidRPr="00C604C9">
        <w:rPr>
          <w:rFonts w:ascii="Helvetica Neue Light" w:hAnsi="Helvetica Neue Light" w:cs="Arial"/>
          <w:bCs/>
          <w:sz w:val="36"/>
          <w:szCs w:val="36"/>
          <w:u w:val="none"/>
          <w:bdr w:val="none" w:sz="0" w:space="0" w:color="auto" w:frame="1"/>
        </w:rPr>
        <w:t>Universal Design als Zukunftsaufgabe</w:t>
      </w:r>
    </w:p>
    <w:p w14:paraId="0AB23CB6" w14:textId="77777777" w:rsidR="00C604C9" w:rsidRDefault="00C604C9" w:rsidP="00C604C9">
      <w:pPr>
        <w:spacing w:line="360" w:lineRule="auto"/>
        <w:jc w:val="both"/>
        <w:rPr>
          <w:rFonts w:ascii="Helvetica Neue Light" w:hAnsi="Helvetica Neue Light"/>
          <w:color w:val="101010"/>
          <w:spacing w:val="1"/>
          <w:sz w:val="20"/>
          <w:u w:val="none"/>
        </w:rPr>
      </w:pPr>
      <w:r w:rsidRPr="00C604C9">
        <w:rPr>
          <w:rFonts w:ascii="Helvetica Neue Light" w:hAnsi="Helvetica Neue Light"/>
          <w:color w:val="101010"/>
          <w:spacing w:val="1"/>
          <w:sz w:val="20"/>
          <w:u w:val="none"/>
        </w:rPr>
        <w:t xml:space="preserve">In der Kategorie B2B Communication </w:t>
      </w:r>
      <w:proofErr w:type="spellStart"/>
      <w:r w:rsidRPr="00C604C9">
        <w:rPr>
          <w:rFonts w:ascii="Helvetica Neue Light" w:hAnsi="Helvetica Neue Light"/>
          <w:color w:val="101010"/>
          <w:spacing w:val="1"/>
          <w:sz w:val="20"/>
          <w:u w:val="none"/>
        </w:rPr>
        <w:t>überzeugte</w:t>
      </w:r>
      <w:proofErr w:type="spellEnd"/>
      <w:r w:rsidRPr="00C604C9">
        <w:rPr>
          <w:rFonts w:ascii="Helvetica Neue Light" w:hAnsi="Helvetica Neue Light"/>
          <w:color w:val="101010"/>
          <w:spacing w:val="1"/>
          <w:sz w:val="20"/>
          <w:u w:val="none"/>
        </w:rPr>
        <w:t xml:space="preserve"> HEWI die Experten-Jury und wurde mit der höchsten Auszeichnung bedacht. Der ICONIC AWARD 2021– Best </w:t>
      </w:r>
      <w:proofErr w:type="spellStart"/>
      <w:r w:rsidRPr="00C604C9">
        <w:rPr>
          <w:rFonts w:ascii="Helvetica Neue Light" w:hAnsi="Helvetica Neue Light"/>
          <w:color w:val="101010"/>
          <w:spacing w:val="1"/>
          <w:sz w:val="20"/>
          <w:u w:val="none"/>
        </w:rPr>
        <w:t>of</w:t>
      </w:r>
      <w:proofErr w:type="spellEnd"/>
      <w:r w:rsidRPr="00C604C9">
        <w:rPr>
          <w:rFonts w:ascii="Helvetica Neue Light" w:hAnsi="Helvetica Neue Light"/>
          <w:color w:val="101010"/>
          <w:spacing w:val="1"/>
          <w:sz w:val="20"/>
          <w:u w:val="none"/>
        </w:rPr>
        <w:t xml:space="preserve"> Best geht damit an die HEWI Kampagne „Design </w:t>
      </w:r>
      <w:proofErr w:type="spellStart"/>
      <w:r w:rsidRPr="00C604C9">
        <w:rPr>
          <w:rFonts w:ascii="Helvetica Neue Light" w:hAnsi="Helvetica Neue Light"/>
          <w:color w:val="101010"/>
          <w:spacing w:val="1"/>
          <w:sz w:val="20"/>
          <w:u w:val="none"/>
        </w:rPr>
        <w:t>Comfort</w:t>
      </w:r>
      <w:proofErr w:type="spellEnd"/>
      <w:r w:rsidRPr="00C604C9">
        <w:rPr>
          <w:rFonts w:ascii="Helvetica Neue Light" w:hAnsi="Helvetica Neue Light"/>
          <w:color w:val="101010"/>
          <w:spacing w:val="1"/>
          <w:sz w:val="20"/>
          <w:u w:val="none"/>
        </w:rPr>
        <w:t xml:space="preserve"> Care“. </w:t>
      </w:r>
    </w:p>
    <w:p w14:paraId="25F37FE1" w14:textId="77777777" w:rsidR="00C604C9" w:rsidRDefault="00C604C9" w:rsidP="00C604C9">
      <w:pPr>
        <w:spacing w:line="360" w:lineRule="auto"/>
        <w:jc w:val="both"/>
        <w:rPr>
          <w:rFonts w:ascii="Helvetica Neue Light" w:hAnsi="Helvetica Neue Light"/>
          <w:color w:val="101010"/>
          <w:spacing w:val="1"/>
          <w:sz w:val="20"/>
          <w:u w:val="none"/>
        </w:rPr>
      </w:pPr>
    </w:p>
    <w:p w14:paraId="3235951A" w14:textId="5585AB41" w:rsidR="00C604C9" w:rsidRDefault="00C604C9" w:rsidP="00C604C9">
      <w:pPr>
        <w:spacing w:line="360" w:lineRule="auto"/>
        <w:jc w:val="both"/>
        <w:rPr>
          <w:rFonts w:ascii="Helvetica Neue Light" w:hAnsi="Helvetica Neue Light"/>
          <w:color w:val="101010"/>
          <w:spacing w:val="1"/>
          <w:sz w:val="20"/>
          <w:u w:val="none"/>
        </w:rPr>
      </w:pPr>
      <w:r w:rsidRPr="00C604C9">
        <w:rPr>
          <w:rFonts w:ascii="Helvetica Neue Light" w:hAnsi="Helvetica Neue Light"/>
          <w:color w:val="101010"/>
          <w:spacing w:val="1"/>
          <w:sz w:val="20"/>
          <w:u w:val="none"/>
        </w:rPr>
        <w:t>Die Jury begründete ihre Wahl wie folgt: „Barrierefreiheit hat sich angesichts des demogra</w:t>
      </w:r>
      <w:r w:rsidR="006766E3">
        <w:rPr>
          <w:rFonts w:ascii="Helvetica Neue Light" w:hAnsi="Helvetica Neue Light"/>
          <w:color w:val="101010"/>
          <w:spacing w:val="1"/>
          <w:sz w:val="20"/>
          <w:u w:val="none"/>
        </w:rPr>
        <w:t>f</w:t>
      </w:r>
      <w:bookmarkStart w:id="0" w:name="_GoBack"/>
      <w:bookmarkEnd w:id="0"/>
      <w:r w:rsidRPr="00C604C9">
        <w:rPr>
          <w:rFonts w:ascii="Helvetica Neue Light" w:hAnsi="Helvetica Neue Light"/>
          <w:color w:val="101010"/>
          <w:spacing w:val="1"/>
          <w:sz w:val="20"/>
          <w:u w:val="none"/>
        </w:rPr>
        <w:t xml:space="preserve">ischen Wandels in der Gesellschaft zum Megathema entwickelt. Mit seiner hervorragend gemachten Publikation, dem dazugehörigen Film sowie der begleitenden </w:t>
      </w:r>
      <w:proofErr w:type="spellStart"/>
      <w:r w:rsidRPr="00C604C9">
        <w:rPr>
          <w:rFonts w:ascii="Helvetica Neue Light" w:hAnsi="Helvetica Neue Light"/>
          <w:color w:val="101010"/>
          <w:spacing w:val="1"/>
          <w:sz w:val="20"/>
          <w:u w:val="none"/>
        </w:rPr>
        <w:t>Crossmedia</w:t>
      </w:r>
      <w:proofErr w:type="spellEnd"/>
      <w:r w:rsidRPr="00C604C9">
        <w:rPr>
          <w:rFonts w:ascii="Helvetica Neue Light" w:hAnsi="Helvetica Neue Light"/>
          <w:color w:val="101010"/>
          <w:spacing w:val="1"/>
          <w:sz w:val="20"/>
          <w:u w:val="none"/>
        </w:rPr>
        <w:t xml:space="preserve">-Kampagne reagiert HEWI auf diesen sich verändernden Markt. </w:t>
      </w:r>
    </w:p>
    <w:p w14:paraId="0E3914A2" w14:textId="77777777" w:rsidR="00C604C9" w:rsidRDefault="00C604C9" w:rsidP="00C604C9">
      <w:pPr>
        <w:spacing w:line="360" w:lineRule="auto"/>
        <w:jc w:val="both"/>
        <w:rPr>
          <w:rFonts w:ascii="Helvetica Neue Light" w:hAnsi="Helvetica Neue Light"/>
          <w:color w:val="101010"/>
          <w:spacing w:val="1"/>
          <w:sz w:val="20"/>
          <w:u w:val="none"/>
        </w:rPr>
      </w:pPr>
    </w:p>
    <w:p w14:paraId="2367110D" w14:textId="3ED939D5" w:rsidR="00C604C9" w:rsidRDefault="00C604C9" w:rsidP="00C604C9">
      <w:pPr>
        <w:spacing w:line="360" w:lineRule="auto"/>
        <w:jc w:val="both"/>
        <w:rPr>
          <w:rFonts w:ascii="Helvetica Neue Light" w:hAnsi="Helvetica Neue Light"/>
          <w:color w:val="101010"/>
          <w:spacing w:val="1"/>
          <w:sz w:val="20"/>
          <w:u w:val="none"/>
        </w:rPr>
      </w:pPr>
      <w:r w:rsidRPr="00C604C9">
        <w:rPr>
          <w:rFonts w:ascii="Helvetica Neue Light" w:hAnsi="Helvetica Neue Light"/>
          <w:color w:val="101010"/>
          <w:spacing w:val="1"/>
          <w:sz w:val="20"/>
          <w:u w:val="none"/>
        </w:rPr>
        <w:t>Das gelingt inhaltlich höchst sensibel und lösungsorientiert und auch gestalterisch auf sehr anspruchsvollem Niveau. Dass auch Experten zum Thema Universal Design zu Wort kommen und die Relevanz des Themas mit fachgerechten Argumenten und Statements untermauern, macht die Kampagne und damit HEWI als Marke besonders glaubwürdig.“</w:t>
      </w:r>
    </w:p>
    <w:p w14:paraId="2E8C75F3" w14:textId="5D95AF63" w:rsidR="00C604C9" w:rsidRDefault="00C604C9" w:rsidP="00C604C9">
      <w:pPr>
        <w:spacing w:line="360" w:lineRule="auto"/>
        <w:jc w:val="both"/>
        <w:rPr>
          <w:rFonts w:ascii="Helvetica Neue Light" w:hAnsi="Helvetica Neue Light"/>
          <w:color w:val="101010"/>
          <w:spacing w:val="1"/>
          <w:sz w:val="20"/>
          <w:u w:val="none"/>
        </w:rPr>
      </w:pPr>
    </w:p>
    <w:p w14:paraId="4F60AA62" w14:textId="2A8E81BD" w:rsidR="00C604C9" w:rsidRDefault="00C604C9" w:rsidP="00C604C9">
      <w:pPr>
        <w:spacing w:line="360" w:lineRule="auto"/>
        <w:jc w:val="both"/>
        <w:rPr>
          <w:rFonts w:ascii="Helvetica Neue Light" w:hAnsi="Helvetica Neue Light" w:cs="Arial"/>
          <w:bCs/>
          <w:sz w:val="36"/>
          <w:szCs w:val="36"/>
          <w:u w:val="none"/>
          <w:bdr w:val="none" w:sz="0" w:space="0" w:color="auto" w:frame="1"/>
        </w:rPr>
      </w:pPr>
      <w:r>
        <w:rPr>
          <w:rFonts w:ascii="Helvetica Neue Light" w:hAnsi="Helvetica Neue Light" w:cs="Arial"/>
          <w:bCs/>
          <w:sz w:val="36"/>
          <w:szCs w:val="36"/>
          <w:u w:val="none"/>
          <w:bdr w:val="none" w:sz="0" w:space="0" w:color="auto" w:frame="1"/>
        </w:rPr>
        <w:t>Der Mensch im Mittelpunkt</w:t>
      </w:r>
    </w:p>
    <w:p w14:paraId="329D4DFF" w14:textId="77777777" w:rsidR="00C604C9" w:rsidRPr="00C604C9" w:rsidRDefault="00C604C9" w:rsidP="00C604C9">
      <w:pPr>
        <w:spacing w:line="360" w:lineRule="auto"/>
        <w:jc w:val="both"/>
        <w:rPr>
          <w:rFonts w:ascii="Helvetica Neue Light" w:hAnsi="Helvetica Neue Light"/>
          <w:color w:val="101010"/>
          <w:spacing w:val="1"/>
          <w:sz w:val="20"/>
          <w:u w:val="none"/>
        </w:rPr>
      </w:pPr>
      <w:r w:rsidRPr="00C604C9">
        <w:rPr>
          <w:rFonts w:ascii="Helvetica Neue Light" w:hAnsi="Helvetica Neue Light"/>
          <w:color w:val="101010"/>
          <w:spacing w:val="1"/>
          <w:sz w:val="20"/>
          <w:u w:val="none"/>
        </w:rPr>
        <w:t xml:space="preserve">Das </w:t>
      </w:r>
      <w:proofErr w:type="spellStart"/>
      <w:r w:rsidRPr="00C604C9">
        <w:rPr>
          <w:rFonts w:ascii="Helvetica Neue Light" w:hAnsi="Helvetica Neue Light"/>
          <w:color w:val="101010"/>
          <w:spacing w:val="1"/>
          <w:sz w:val="20"/>
          <w:u w:val="none"/>
        </w:rPr>
        <w:t>Redesign</w:t>
      </w:r>
      <w:proofErr w:type="spellEnd"/>
      <w:r w:rsidRPr="00C604C9">
        <w:rPr>
          <w:rFonts w:ascii="Helvetica Neue Light" w:hAnsi="Helvetica Neue Light"/>
          <w:color w:val="101010"/>
          <w:spacing w:val="1"/>
          <w:sz w:val="20"/>
          <w:u w:val="none"/>
        </w:rPr>
        <w:t xml:space="preserve"> der barrierefreien Sanitärserie </w:t>
      </w:r>
      <w:proofErr w:type="spellStart"/>
      <w:r w:rsidRPr="00C604C9">
        <w:rPr>
          <w:rFonts w:ascii="Helvetica Neue Light" w:hAnsi="Helvetica Neue Light"/>
          <w:color w:val="101010"/>
          <w:spacing w:val="1"/>
          <w:sz w:val="20"/>
          <w:u w:val="none"/>
        </w:rPr>
        <w:t>LifeSystem</w:t>
      </w:r>
      <w:proofErr w:type="spellEnd"/>
      <w:r w:rsidRPr="00C604C9">
        <w:rPr>
          <w:rFonts w:ascii="Helvetica Neue Light" w:hAnsi="Helvetica Neue Light"/>
          <w:color w:val="101010"/>
          <w:spacing w:val="1"/>
          <w:sz w:val="20"/>
          <w:u w:val="none"/>
        </w:rPr>
        <w:t xml:space="preserve"> wurde ebenfalls ausgezeichnet und zählt zu den Gewinnern der </w:t>
      </w:r>
      <w:proofErr w:type="spellStart"/>
      <w:r w:rsidRPr="00C604C9">
        <w:rPr>
          <w:rFonts w:ascii="Helvetica Neue Light" w:hAnsi="Helvetica Neue Light"/>
          <w:color w:val="101010"/>
          <w:spacing w:val="1"/>
          <w:sz w:val="20"/>
          <w:u w:val="none"/>
        </w:rPr>
        <w:t>Iconic</w:t>
      </w:r>
      <w:proofErr w:type="spellEnd"/>
      <w:r w:rsidRPr="00C604C9">
        <w:rPr>
          <w:rFonts w:ascii="Helvetica Neue Light" w:hAnsi="Helvetica Neue Light"/>
          <w:color w:val="101010"/>
          <w:spacing w:val="1"/>
          <w:sz w:val="20"/>
          <w:u w:val="none"/>
        </w:rPr>
        <w:t xml:space="preserve"> Awards 2021. Das </w:t>
      </w:r>
      <w:r w:rsidRPr="00C604C9">
        <w:rPr>
          <w:rFonts w:ascii="Helvetica Neue Light" w:hAnsi="Helvetica Neue Light"/>
          <w:color w:val="101010"/>
          <w:spacing w:val="1"/>
          <w:sz w:val="20"/>
          <w:u w:val="none"/>
        </w:rPr>
        <w:lastRenderedPageBreak/>
        <w:t xml:space="preserve">Profisystem </w:t>
      </w:r>
      <w:proofErr w:type="spellStart"/>
      <w:r w:rsidRPr="00C604C9">
        <w:rPr>
          <w:rFonts w:ascii="Helvetica Neue Light" w:hAnsi="Helvetica Neue Light"/>
          <w:color w:val="101010"/>
          <w:spacing w:val="1"/>
          <w:sz w:val="20"/>
          <w:u w:val="none"/>
        </w:rPr>
        <w:t>für</w:t>
      </w:r>
      <w:proofErr w:type="spellEnd"/>
      <w:r w:rsidRPr="00C604C9">
        <w:rPr>
          <w:rFonts w:ascii="Helvetica Neue Light" w:hAnsi="Helvetica Neue Light"/>
          <w:color w:val="101010"/>
          <w:spacing w:val="1"/>
          <w:sz w:val="20"/>
          <w:u w:val="none"/>
        </w:rPr>
        <w:t xml:space="preserve"> die Pflege ist </w:t>
      </w:r>
      <w:proofErr w:type="spellStart"/>
      <w:r w:rsidRPr="00C604C9">
        <w:rPr>
          <w:rFonts w:ascii="Helvetica Neue Light" w:hAnsi="Helvetica Neue Light"/>
          <w:color w:val="101010"/>
          <w:spacing w:val="1"/>
          <w:sz w:val="20"/>
          <w:u w:val="none"/>
        </w:rPr>
        <w:t>für</w:t>
      </w:r>
      <w:proofErr w:type="spellEnd"/>
      <w:r w:rsidRPr="00C604C9">
        <w:rPr>
          <w:rFonts w:ascii="Helvetica Neue Light" w:hAnsi="Helvetica Neue Light"/>
          <w:color w:val="101010"/>
          <w:spacing w:val="1"/>
          <w:sz w:val="20"/>
          <w:u w:val="none"/>
        </w:rPr>
        <w:t xml:space="preserve"> herausragende Designqualität in der Kategorie Produkt prämiert worden.  </w:t>
      </w:r>
    </w:p>
    <w:p w14:paraId="57C60102" w14:textId="77777777" w:rsidR="00C604C9" w:rsidRPr="00C604C9" w:rsidRDefault="00C604C9" w:rsidP="00C604C9">
      <w:pPr>
        <w:spacing w:line="360" w:lineRule="auto"/>
        <w:jc w:val="both"/>
        <w:rPr>
          <w:rFonts w:ascii="Helvetica Neue Light" w:hAnsi="Helvetica Neue Light"/>
          <w:color w:val="101010"/>
          <w:spacing w:val="1"/>
          <w:sz w:val="20"/>
          <w:u w:val="none"/>
        </w:rPr>
      </w:pPr>
    </w:p>
    <w:p w14:paraId="62218D9B" w14:textId="77777777" w:rsidR="00C604C9" w:rsidRPr="00C604C9" w:rsidRDefault="00C604C9" w:rsidP="00C604C9">
      <w:pPr>
        <w:spacing w:line="360" w:lineRule="auto"/>
        <w:jc w:val="both"/>
        <w:rPr>
          <w:rFonts w:ascii="Helvetica Neue Light" w:hAnsi="Helvetica Neue Light"/>
          <w:color w:val="101010"/>
          <w:spacing w:val="1"/>
          <w:sz w:val="20"/>
          <w:u w:val="none"/>
        </w:rPr>
      </w:pPr>
      <w:proofErr w:type="spellStart"/>
      <w:r w:rsidRPr="00C604C9">
        <w:rPr>
          <w:rFonts w:ascii="Helvetica Neue Light" w:hAnsi="Helvetica Neue Light"/>
          <w:color w:val="101010"/>
          <w:spacing w:val="1"/>
          <w:sz w:val="20"/>
          <w:u w:val="none"/>
        </w:rPr>
        <w:t>LifeSystem</w:t>
      </w:r>
      <w:proofErr w:type="spellEnd"/>
      <w:r w:rsidRPr="00C604C9">
        <w:rPr>
          <w:rFonts w:ascii="Helvetica Neue" w:hAnsi="Helvetica Neue" w:cs="Helvetica Neue"/>
          <w:color w:val="101010"/>
          <w:spacing w:val="1"/>
          <w:sz w:val="20"/>
          <w:u w:val="none"/>
        </w:rPr>
        <w:t> </w:t>
      </w:r>
      <w:r w:rsidRPr="00C604C9">
        <w:rPr>
          <w:rFonts w:ascii="Helvetica Neue Light" w:hAnsi="Helvetica Neue Light"/>
          <w:color w:val="101010"/>
          <w:spacing w:val="1"/>
          <w:sz w:val="20"/>
          <w:u w:val="none"/>
        </w:rPr>
        <w:t xml:space="preserve">stellt den Menschen in den Mittelpunkt. Das System ist unabhängig von physischen Voraussetzungen nutzbar. Flexibel verwendbare Produkte fördern die Selbstständigkeit der Menschen. Die Produkte sind an die Körpermaße des Nutzers anpassbar und wurden nach ergonomischen und kinästhetischen Aspekten entwickelt. </w:t>
      </w:r>
    </w:p>
    <w:p w14:paraId="3C425205" w14:textId="77777777" w:rsidR="00C604C9" w:rsidRPr="00C604C9" w:rsidRDefault="00C604C9" w:rsidP="00C604C9">
      <w:pPr>
        <w:spacing w:line="360" w:lineRule="auto"/>
        <w:jc w:val="both"/>
        <w:rPr>
          <w:rFonts w:ascii="Helvetica Neue Light" w:hAnsi="Helvetica Neue Light"/>
          <w:color w:val="101010"/>
          <w:spacing w:val="1"/>
          <w:sz w:val="20"/>
          <w:u w:val="none"/>
        </w:rPr>
      </w:pPr>
    </w:p>
    <w:p w14:paraId="57515412" w14:textId="77777777" w:rsidR="00C604C9" w:rsidRPr="00C604C9" w:rsidRDefault="00C604C9" w:rsidP="00C604C9">
      <w:pPr>
        <w:spacing w:line="360" w:lineRule="auto"/>
        <w:jc w:val="both"/>
        <w:rPr>
          <w:rFonts w:ascii="Helvetica Neue Light" w:hAnsi="Helvetica Neue Light"/>
          <w:color w:val="101010"/>
          <w:spacing w:val="1"/>
          <w:sz w:val="20"/>
          <w:u w:val="none"/>
        </w:rPr>
      </w:pPr>
      <w:r w:rsidRPr="00C604C9">
        <w:rPr>
          <w:rFonts w:ascii="Helvetica Neue Light" w:hAnsi="Helvetica Neue Light"/>
          <w:color w:val="101010"/>
          <w:spacing w:val="1"/>
          <w:sz w:val="20"/>
          <w:u w:val="none"/>
        </w:rPr>
        <w:t xml:space="preserve">Durchdachte Produktdetails bieten einen sicheren und komfortablen Gebrauch. Zusammen ergeben die Einzelprodukte ein intelligentes und ästhetisch gestaltetes System. Das </w:t>
      </w:r>
      <w:proofErr w:type="spellStart"/>
      <w:r w:rsidRPr="00C604C9">
        <w:rPr>
          <w:rFonts w:ascii="Helvetica Neue Light" w:hAnsi="Helvetica Neue Light"/>
          <w:color w:val="101010"/>
          <w:spacing w:val="1"/>
          <w:sz w:val="20"/>
          <w:u w:val="none"/>
        </w:rPr>
        <w:t>Redesign</w:t>
      </w:r>
      <w:proofErr w:type="spellEnd"/>
      <w:r w:rsidRPr="00C604C9">
        <w:rPr>
          <w:rFonts w:ascii="Helvetica Neue Light" w:hAnsi="Helvetica Neue Light"/>
          <w:color w:val="101010"/>
          <w:spacing w:val="1"/>
          <w:sz w:val="20"/>
          <w:u w:val="none"/>
        </w:rPr>
        <w:t xml:space="preserve"> bietet neue Oberflächen und erweiterte Funktionen und </w:t>
      </w:r>
      <w:proofErr w:type="spellStart"/>
      <w:r w:rsidRPr="00C604C9">
        <w:rPr>
          <w:rFonts w:ascii="Helvetica Neue Light" w:hAnsi="Helvetica Neue Light"/>
          <w:color w:val="101010"/>
          <w:spacing w:val="1"/>
          <w:sz w:val="20"/>
          <w:u w:val="none"/>
        </w:rPr>
        <w:t>unterstützt</w:t>
      </w:r>
      <w:proofErr w:type="spellEnd"/>
      <w:r w:rsidRPr="00C604C9">
        <w:rPr>
          <w:rFonts w:ascii="Helvetica Neue Light" w:hAnsi="Helvetica Neue Light"/>
          <w:color w:val="101010"/>
          <w:spacing w:val="1"/>
          <w:sz w:val="20"/>
          <w:u w:val="none"/>
        </w:rPr>
        <w:t xml:space="preserve"> damit das Pflegepersonal in seiner täglichen Arbeit. </w:t>
      </w:r>
    </w:p>
    <w:p w14:paraId="6613109A" w14:textId="77777777" w:rsidR="00C604C9" w:rsidRPr="00C604C9" w:rsidRDefault="00C604C9" w:rsidP="00C604C9">
      <w:pPr>
        <w:spacing w:line="360" w:lineRule="auto"/>
        <w:jc w:val="both"/>
        <w:rPr>
          <w:rFonts w:ascii="Helvetica Neue Light" w:hAnsi="Helvetica Neue Light"/>
          <w:color w:val="101010"/>
          <w:spacing w:val="1"/>
          <w:sz w:val="20"/>
          <w:u w:val="none"/>
        </w:rPr>
      </w:pPr>
    </w:p>
    <w:p w14:paraId="04C51B83" w14:textId="0470CA87" w:rsidR="008407F6" w:rsidRPr="008407F6" w:rsidRDefault="00C604C9" w:rsidP="00C604C9">
      <w:pPr>
        <w:spacing w:line="360" w:lineRule="auto"/>
        <w:jc w:val="both"/>
        <w:rPr>
          <w:rFonts w:ascii="Helvetica Neue Light" w:hAnsi="Helvetica Neue Light"/>
          <w:color w:val="auto"/>
          <w:sz w:val="20"/>
          <w:u w:val="none"/>
        </w:rPr>
      </w:pPr>
      <w:r w:rsidRPr="00C604C9">
        <w:rPr>
          <w:rFonts w:ascii="Helvetica Neue Light" w:hAnsi="Helvetica Neue Light"/>
          <w:color w:val="101010"/>
          <w:spacing w:val="1"/>
          <w:sz w:val="20"/>
          <w:u w:val="none"/>
        </w:rPr>
        <w:t xml:space="preserve">Visionäre Architektur, innovative Produkte und nachhaltige Kommunikation: Der Rat für Formgebung hat mit den </w:t>
      </w:r>
      <w:proofErr w:type="spellStart"/>
      <w:r w:rsidRPr="00C604C9">
        <w:rPr>
          <w:rFonts w:ascii="Helvetica Neue Light" w:hAnsi="Helvetica Neue Light"/>
          <w:color w:val="101010"/>
          <w:spacing w:val="1"/>
          <w:sz w:val="20"/>
          <w:u w:val="none"/>
        </w:rPr>
        <w:t>Iconic</w:t>
      </w:r>
      <w:proofErr w:type="spellEnd"/>
      <w:r w:rsidRPr="00C604C9">
        <w:rPr>
          <w:rFonts w:ascii="Helvetica Neue Light" w:hAnsi="Helvetica Neue Light"/>
          <w:color w:val="101010"/>
          <w:spacing w:val="1"/>
          <w:sz w:val="20"/>
          <w:u w:val="none"/>
        </w:rPr>
        <w:t xml:space="preserve"> Awards einen Architektur- und Designwettbewerb ins Leben gerufen, der das Zusammenspiel aller Disziplinen der Einrichtungswelt bewertet. Alljährlich prämiert die Jury Designer, Planer, Projektentwickler und Unternehmen, die sich durch zukunftsweisende Leistungen auszeichnen – darunter auch HEWI.</w:t>
      </w:r>
    </w:p>
    <w:p w14:paraId="45FB0818" w14:textId="77777777" w:rsidR="001234BE" w:rsidRDefault="001234BE" w:rsidP="00105248">
      <w:pPr>
        <w:spacing w:line="360" w:lineRule="auto"/>
        <w:jc w:val="both"/>
        <w:rPr>
          <w:rFonts w:ascii="Helvetica Neue Light" w:hAnsi="Helvetica Neue Light"/>
          <w:sz w:val="20"/>
          <w:u w:val="none"/>
          <w:shd w:val="clear" w:color="auto" w:fill="FFFFFF"/>
        </w:rPr>
      </w:pPr>
    </w:p>
    <w:p w14:paraId="049F31CB" w14:textId="77777777" w:rsidR="00105248" w:rsidRPr="00105248" w:rsidRDefault="00105248" w:rsidP="00105248">
      <w:pPr>
        <w:spacing w:line="360" w:lineRule="auto"/>
        <w:jc w:val="both"/>
        <w:rPr>
          <w:rFonts w:ascii="Helvetica Neue Light" w:hAnsi="Helvetica Neue Light"/>
          <w:b/>
          <w:sz w:val="20"/>
          <w:u w:val="none"/>
        </w:rPr>
      </w:pPr>
    </w:p>
    <w:p w14:paraId="53128261" w14:textId="77777777" w:rsidR="00C36A24" w:rsidRPr="00105248" w:rsidRDefault="00C36A24" w:rsidP="00105248">
      <w:pPr>
        <w:spacing w:line="360" w:lineRule="auto"/>
        <w:jc w:val="both"/>
        <w:rPr>
          <w:rFonts w:ascii="Helvetica Neue Light" w:hAnsi="Helvetica Neue Light"/>
          <w:color w:val="auto"/>
          <w:sz w:val="20"/>
          <w:u w:val="none"/>
        </w:rPr>
      </w:pPr>
    </w:p>
    <w:p w14:paraId="62486C05" w14:textId="77777777" w:rsidR="00C36A24" w:rsidRPr="00105248" w:rsidRDefault="00C36A24" w:rsidP="00C36A24">
      <w:pPr>
        <w:spacing w:line="360" w:lineRule="auto"/>
        <w:jc w:val="both"/>
        <w:rPr>
          <w:rFonts w:ascii="Helvetica Neue Light" w:hAnsi="Helvetica Neue Light"/>
          <w:color w:val="auto"/>
          <w:sz w:val="20"/>
          <w:u w:val="none"/>
        </w:rPr>
      </w:pPr>
    </w:p>
    <w:sectPr w:rsidR="00C36A24" w:rsidRPr="00105248" w:rsidSect="00861B15">
      <w:headerReference w:type="default" r:id="rId10"/>
      <w:footerReference w:type="even" r:id="rId11"/>
      <w:footerReference w:type="default" r:id="rId12"/>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D3B69" w14:textId="77777777" w:rsidR="00B92327" w:rsidRDefault="00B92327">
      <w:r>
        <w:separator/>
      </w:r>
    </w:p>
  </w:endnote>
  <w:endnote w:type="continuationSeparator" w:id="0">
    <w:p w14:paraId="7A6E402A" w14:textId="77777777" w:rsidR="00B92327" w:rsidRDefault="00B9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Helvetica Neue Medium">
    <w:panose1 w:val="020B0604020202020204"/>
    <w:charset w:val="4D"/>
    <w:family w:val="swiss"/>
    <w:pitch w:val="variable"/>
    <w:sig w:usb0="A00002FF" w:usb1="5000205B" w:usb2="00000002" w:usb3="00000000" w:csb0="0000009B" w:csb1="00000000"/>
  </w:font>
  <w:font w:name="Helvetica Neue">
    <w:panose1 w:val="02000503000000020004"/>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17F3D" w14:textId="77777777" w:rsidR="00861B15" w:rsidRDefault="00861B15">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Fehler! Textmarke nicht definiert.</w:t>
    </w:r>
    <w:r>
      <w:rPr>
        <w:rStyle w:val="Seitenzahl"/>
      </w:rPr>
      <w:fldChar w:fldCharType="end"/>
    </w:r>
  </w:p>
  <w:p w14:paraId="3461D779" w14:textId="77777777" w:rsidR="00861B15" w:rsidRDefault="00861B1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7587" w14:textId="77777777" w:rsidR="00861B15" w:rsidRDefault="00861B15">
    <w:pPr>
      <w:pStyle w:val="Fuzeile"/>
      <w:tabs>
        <w:tab w:val="left" w:pos="7655"/>
      </w:tabs>
      <w:spacing w:before="240"/>
      <w:ind w:right="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w:instrText>
    </w:r>
    <w:r w:rsidR="00BD50CA">
      <w:rPr>
        <w:rStyle w:val="Seitenzahl"/>
        <w:rFonts w:ascii="Arial" w:hAnsi="Arial"/>
        <w:sz w:val="20"/>
        <w:u w:val="none"/>
      </w:rPr>
      <w:instrText>PAGE</w:instrText>
    </w:r>
    <w:r>
      <w:rPr>
        <w:rStyle w:val="Seitenzahl"/>
        <w:rFonts w:ascii="Arial" w:hAnsi="Arial"/>
        <w:sz w:val="20"/>
        <w:u w:val="none"/>
      </w:rPr>
      <w:instrText xml:space="preserve"> </w:instrText>
    </w:r>
    <w:r>
      <w:rPr>
        <w:rStyle w:val="Seitenzahl"/>
        <w:rFonts w:ascii="Arial" w:hAnsi="Arial"/>
        <w:sz w:val="20"/>
        <w:u w:val="none"/>
      </w:rPr>
      <w:fldChar w:fldCharType="separate"/>
    </w:r>
    <w:r w:rsidR="004E45D1">
      <w:rPr>
        <w:rStyle w:val="Seitenzahl"/>
        <w:rFonts w:ascii="Arial" w:hAnsi="Arial"/>
        <w:noProof/>
        <w:sz w:val="20"/>
        <w:u w:val="none"/>
      </w:rPr>
      <w:t>1</w:t>
    </w:r>
    <w:r>
      <w:rPr>
        <w:rStyle w:val="Seitenzahl"/>
        <w:rFonts w:ascii="Arial" w:hAnsi="Arial"/>
        <w:sz w:val="20"/>
        <w:u w:val="none"/>
      </w:rPr>
      <w:fldChar w:fldCharType="end"/>
    </w:r>
    <w:r>
      <w:rPr>
        <w:rStyle w:val="Seitenzahl"/>
        <w:rFonts w:ascii="Arial" w:hAnsi="Arial"/>
        <w:sz w:val="20"/>
        <w:u w:val="none"/>
      </w:rPr>
      <w:t xml:space="preserve"> / </w:t>
    </w:r>
    <w:r>
      <w:rPr>
        <w:rStyle w:val="Seitenzahl"/>
        <w:rFonts w:ascii="Arial" w:hAnsi="Arial"/>
        <w:sz w:val="20"/>
        <w:u w:val="none"/>
      </w:rPr>
      <w:fldChar w:fldCharType="begin"/>
    </w:r>
    <w:r>
      <w:rPr>
        <w:rStyle w:val="Seitenzahl"/>
        <w:rFonts w:ascii="Arial" w:hAnsi="Arial"/>
        <w:sz w:val="20"/>
        <w:u w:val="none"/>
      </w:rPr>
      <w:instrText xml:space="preserve"> </w:instrText>
    </w:r>
    <w:r w:rsidR="00BD50CA">
      <w:rPr>
        <w:rStyle w:val="Seitenzahl"/>
        <w:rFonts w:ascii="Arial" w:hAnsi="Arial"/>
        <w:sz w:val="20"/>
        <w:u w:val="none"/>
      </w:rPr>
      <w:instrText>NUMPAGES</w:instrText>
    </w:r>
    <w:r>
      <w:rPr>
        <w:rStyle w:val="Seitenzahl"/>
        <w:rFonts w:ascii="Arial" w:hAnsi="Arial"/>
        <w:sz w:val="20"/>
        <w:u w:val="none"/>
      </w:rPr>
      <w:instrText xml:space="preserve"> </w:instrText>
    </w:r>
    <w:r>
      <w:rPr>
        <w:rStyle w:val="Seitenzahl"/>
        <w:rFonts w:ascii="Arial" w:hAnsi="Arial"/>
        <w:sz w:val="20"/>
        <w:u w:val="none"/>
      </w:rPr>
      <w:fldChar w:fldCharType="separate"/>
    </w:r>
    <w:r w:rsidR="004E45D1">
      <w:rPr>
        <w:rStyle w:val="Seitenzahl"/>
        <w:rFonts w:ascii="Arial" w:hAnsi="Arial"/>
        <w:noProof/>
        <w:sz w:val="20"/>
        <w:u w:val="none"/>
      </w:rPr>
      <w:t>2</w:t>
    </w:r>
    <w:r>
      <w:rPr>
        <w:rStyle w:val="Seitenzahl"/>
        <w:rFonts w:ascii="Arial" w:hAnsi="Arial"/>
        <w:sz w:val="20"/>
        <w:u w:val="none"/>
      </w:rPr>
      <w:fldChar w:fldCharType="end"/>
    </w:r>
    <w:r>
      <w:rPr>
        <w:rFonts w:ascii="Arial" w:hAnsi="Arial"/>
        <w:sz w:val="19"/>
        <w:u w:val="none"/>
      </w:rPr>
      <w:tab/>
      <w:t xml:space="preserve"> </w:t>
    </w:r>
  </w:p>
  <w:p w14:paraId="49C934CF" w14:textId="77777777" w:rsidR="00861B15" w:rsidRDefault="00861B15">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E0BC6" w14:textId="77777777" w:rsidR="00B92327" w:rsidRDefault="00B92327">
      <w:r>
        <w:separator/>
      </w:r>
    </w:p>
  </w:footnote>
  <w:footnote w:type="continuationSeparator" w:id="0">
    <w:p w14:paraId="611A1FAC" w14:textId="77777777" w:rsidR="00B92327" w:rsidRDefault="00B92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D8B6" w14:textId="77777777" w:rsidR="00861B15" w:rsidRDefault="00861B15">
    <w:pPr>
      <w:pStyle w:val="Kopfzeile"/>
      <w:rPr>
        <w:rFonts w:ascii="Helvetica Neue Light" w:hAnsi="Helvetica Neue Light"/>
        <w:sz w:val="52"/>
        <w:u w:val="none"/>
      </w:rPr>
    </w:pPr>
  </w:p>
  <w:p w14:paraId="30F5DF79" w14:textId="77777777" w:rsidR="00861B15" w:rsidRPr="00BD7944" w:rsidRDefault="00976A1C">
    <w:pPr>
      <w:pStyle w:val="Kopfzeile"/>
      <w:rPr>
        <w:rFonts w:ascii="Helvetica Neue Light" w:hAnsi="Helvetica Neue Light"/>
        <w:sz w:val="52"/>
        <w:u w:val="none"/>
      </w:rPr>
    </w:pPr>
    <w:r>
      <w:rPr>
        <w:noProof/>
      </w:rPr>
      <w:drawing>
        <wp:anchor distT="0" distB="0" distL="114300" distR="114300" simplePos="0" relativeHeight="251657728" behindDoc="0" locked="0" layoutInCell="1" allowOverlap="1" wp14:anchorId="36255F36" wp14:editId="07777777">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1B15" w:rsidRPr="00BD7944">
      <w:rPr>
        <w:rFonts w:ascii="Helvetica Neue Light" w:hAnsi="Helvetica Neue Light"/>
        <w:sz w:val="52"/>
        <w:u w:val="none"/>
      </w:rPr>
      <w:t>P</w:t>
    </w:r>
    <w:r w:rsidR="00861B15">
      <w:rPr>
        <w:rFonts w:ascii="Helvetica Neue Light" w:hAnsi="Helvetica Neue Light"/>
        <w:sz w:val="52"/>
        <w:u w:val="none"/>
      </w:rPr>
      <w:t>resseinformation</w:t>
    </w:r>
  </w:p>
  <w:p w14:paraId="0FB78278" w14:textId="77777777" w:rsidR="00861B15" w:rsidRDefault="00861B15">
    <w:pPr>
      <w:pStyle w:val="Kopfzeile"/>
    </w:pPr>
  </w:p>
  <w:p w14:paraId="1FC39945" w14:textId="77777777" w:rsidR="00861B15" w:rsidRDefault="00861B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54"/>
    <w:rsid w:val="000066ED"/>
    <w:rsid w:val="00041D37"/>
    <w:rsid w:val="00046B6F"/>
    <w:rsid w:val="0006630E"/>
    <w:rsid w:val="00067C4E"/>
    <w:rsid w:val="00080465"/>
    <w:rsid w:val="00082204"/>
    <w:rsid w:val="00096A10"/>
    <w:rsid w:val="000A0A54"/>
    <w:rsid w:val="000A5E60"/>
    <w:rsid w:val="00102BE2"/>
    <w:rsid w:val="00105248"/>
    <w:rsid w:val="001234BE"/>
    <w:rsid w:val="001252E1"/>
    <w:rsid w:val="001502AE"/>
    <w:rsid w:val="001632CE"/>
    <w:rsid w:val="0016666C"/>
    <w:rsid w:val="001671E0"/>
    <w:rsid w:val="00190E7F"/>
    <w:rsid w:val="00191D5A"/>
    <w:rsid w:val="001C1929"/>
    <w:rsid w:val="001C61ED"/>
    <w:rsid w:val="001D32E8"/>
    <w:rsid w:val="001E1449"/>
    <w:rsid w:val="00202804"/>
    <w:rsid w:val="00216D48"/>
    <w:rsid w:val="00231096"/>
    <w:rsid w:val="00241CB3"/>
    <w:rsid w:val="00273524"/>
    <w:rsid w:val="002857FF"/>
    <w:rsid w:val="002A2636"/>
    <w:rsid w:val="002A4A1B"/>
    <w:rsid w:val="002A6C49"/>
    <w:rsid w:val="002A718B"/>
    <w:rsid w:val="002C2F23"/>
    <w:rsid w:val="002F2C84"/>
    <w:rsid w:val="00302FF1"/>
    <w:rsid w:val="00306587"/>
    <w:rsid w:val="003132B5"/>
    <w:rsid w:val="00332D26"/>
    <w:rsid w:val="00356447"/>
    <w:rsid w:val="00357BB9"/>
    <w:rsid w:val="00392EE9"/>
    <w:rsid w:val="003A25CB"/>
    <w:rsid w:val="003A5DD7"/>
    <w:rsid w:val="003B24A2"/>
    <w:rsid w:val="003F3DA1"/>
    <w:rsid w:val="004101E0"/>
    <w:rsid w:val="004134DA"/>
    <w:rsid w:val="00420DC6"/>
    <w:rsid w:val="004C0126"/>
    <w:rsid w:val="004E45D1"/>
    <w:rsid w:val="00506871"/>
    <w:rsid w:val="00514F43"/>
    <w:rsid w:val="00517621"/>
    <w:rsid w:val="00563B05"/>
    <w:rsid w:val="00566C86"/>
    <w:rsid w:val="005A3BA6"/>
    <w:rsid w:val="005E0C9B"/>
    <w:rsid w:val="005F000A"/>
    <w:rsid w:val="005F325A"/>
    <w:rsid w:val="00610FC0"/>
    <w:rsid w:val="006145CA"/>
    <w:rsid w:val="006175BB"/>
    <w:rsid w:val="00621FA9"/>
    <w:rsid w:val="006277F9"/>
    <w:rsid w:val="00636F83"/>
    <w:rsid w:val="00650D26"/>
    <w:rsid w:val="006570BF"/>
    <w:rsid w:val="00661709"/>
    <w:rsid w:val="00661C54"/>
    <w:rsid w:val="00664D7D"/>
    <w:rsid w:val="00673F16"/>
    <w:rsid w:val="006766E3"/>
    <w:rsid w:val="0069628E"/>
    <w:rsid w:val="006A1267"/>
    <w:rsid w:val="006B34B1"/>
    <w:rsid w:val="006C1434"/>
    <w:rsid w:val="006F1C12"/>
    <w:rsid w:val="00721A6B"/>
    <w:rsid w:val="00725C96"/>
    <w:rsid w:val="007273B8"/>
    <w:rsid w:val="00775849"/>
    <w:rsid w:val="007B6270"/>
    <w:rsid w:val="007D051C"/>
    <w:rsid w:val="007D4E52"/>
    <w:rsid w:val="007E4898"/>
    <w:rsid w:val="00802DE7"/>
    <w:rsid w:val="008139EF"/>
    <w:rsid w:val="00814B3B"/>
    <w:rsid w:val="008407F6"/>
    <w:rsid w:val="008421F5"/>
    <w:rsid w:val="00861B15"/>
    <w:rsid w:val="00875666"/>
    <w:rsid w:val="00881F31"/>
    <w:rsid w:val="00883D6F"/>
    <w:rsid w:val="008931C9"/>
    <w:rsid w:val="00897ED3"/>
    <w:rsid w:val="008A1D19"/>
    <w:rsid w:val="008A2D80"/>
    <w:rsid w:val="008D0D0E"/>
    <w:rsid w:val="00920F35"/>
    <w:rsid w:val="0092728B"/>
    <w:rsid w:val="00941FE9"/>
    <w:rsid w:val="00976A1C"/>
    <w:rsid w:val="009901E0"/>
    <w:rsid w:val="0099047C"/>
    <w:rsid w:val="009B4CF3"/>
    <w:rsid w:val="009D18CD"/>
    <w:rsid w:val="009D6057"/>
    <w:rsid w:val="009E0FFE"/>
    <w:rsid w:val="009E57AB"/>
    <w:rsid w:val="009E71A9"/>
    <w:rsid w:val="00A14003"/>
    <w:rsid w:val="00A20DD4"/>
    <w:rsid w:val="00A21033"/>
    <w:rsid w:val="00A53D2C"/>
    <w:rsid w:val="00A62537"/>
    <w:rsid w:val="00A93354"/>
    <w:rsid w:val="00AA5AA8"/>
    <w:rsid w:val="00AB6390"/>
    <w:rsid w:val="00AE1611"/>
    <w:rsid w:val="00AE3E67"/>
    <w:rsid w:val="00AE4A01"/>
    <w:rsid w:val="00B21FA3"/>
    <w:rsid w:val="00B231EB"/>
    <w:rsid w:val="00B32DA2"/>
    <w:rsid w:val="00B37E34"/>
    <w:rsid w:val="00B40DAD"/>
    <w:rsid w:val="00B54B39"/>
    <w:rsid w:val="00B561E3"/>
    <w:rsid w:val="00B671B8"/>
    <w:rsid w:val="00B864A2"/>
    <w:rsid w:val="00B92327"/>
    <w:rsid w:val="00BB2E4A"/>
    <w:rsid w:val="00BD50CA"/>
    <w:rsid w:val="00BD66EA"/>
    <w:rsid w:val="00BE284B"/>
    <w:rsid w:val="00C03D66"/>
    <w:rsid w:val="00C31B75"/>
    <w:rsid w:val="00C36A24"/>
    <w:rsid w:val="00C538FA"/>
    <w:rsid w:val="00C5684B"/>
    <w:rsid w:val="00C604C9"/>
    <w:rsid w:val="00C63A4C"/>
    <w:rsid w:val="00C73A48"/>
    <w:rsid w:val="00C772FA"/>
    <w:rsid w:val="00CC2B5C"/>
    <w:rsid w:val="00CE3A9A"/>
    <w:rsid w:val="00D07F26"/>
    <w:rsid w:val="00D13CF0"/>
    <w:rsid w:val="00D23A33"/>
    <w:rsid w:val="00D27AE9"/>
    <w:rsid w:val="00D341E7"/>
    <w:rsid w:val="00D61038"/>
    <w:rsid w:val="00D613F5"/>
    <w:rsid w:val="00D62463"/>
    <w:rsid w:val="00D711C9"/>
    <w:rsid w:val="00D7463F"/>
    <w:rsid w:val="00D77281"/>
    <w:rsid w:val="00DD3EAE"/>
    <w:rsid w:val="00DE64D3"/>
    <w:rsid w:val="00DF217D"/>
    <w:rsid w:val="00E04992"/>
    <w:rsid w:val="00E04D69"/>
    <w:rsid w:val="00E13336"/>
    <w:rsid w:val="00E46C9E"/>
    <w:rsid w:val="00E542DA"/>
    <w:rsid w:val="00E87059"/>
    <w:rsid w:val="00E90B5C"/>
    <w:rsid w:val="00E97B72"/>
    <w:rsid w:val="00EB1939"/>
    <w:rsid w:val="00EB476F"/>
    <w:rsid w:val="00EC0A0E"/>
    <w:rsid w:val="00EC304A"/>
    <w:rsid w:val="00ED170B"/>
    <w:rsid w:val="00EF5889"/>
    <w:rsid w:val="00F369C0"/>
    <w:rsid w:val="00F438EB"/>
    <w:rsid w:val="00FC2EB7"/>
    <w:rsid w:val="00FD144D"/>
    <w:rsid w:val="00FD297E"/>
    <w:rsid w:val="00FE6A23"/>
    <w:rsid w:val="00FE7C13"/>
    <w:rsid w:val="00FF59D3"/>
    <w:rsid w:val="108A9C20"/>
    <w:rsid w:val="44EDC841"/>
    <w:rsid w:val="76E8F59B"/>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33DCC3"/>
  <w15:chartTrackingRefBased/>
  <w15:docId w15:val="{36FC89E8-91EC-4AC5-B415-A451BB0F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DE"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Standard">
    <w:name w:val="Normal"/>
    <w:qFormat/>
    <w:rPr>
      <w:rFonts w:ascii="Courier New" w:hAnsi="Courier New"/>
      <w:color w:val="000000"/>
      <w:sz w:val="24"/>
      <w:u w:val="single"/>
      <w:lang w:eastAsia="de-DE"/>
    </w:rPr>
  </w:style>
  <w:style w:type="paragraph" w:styleId="berschrift1">
    <w:name w:val="heading 1"/>
    <w:basedOn w:val="Standard"/>
    <w:next w:val="Standard"/>
    <w:qFormat/>
    <w:pPr>
      <w:keepNext/>
      <w:spacing w:line="420" w:lineRule="atLeast"/>
      <w:outlineLvl w:val="0"/>
    </w:pPr>
    <w:rPr>
      <w:rFonts w:ascii="Arial" w:hAnsi="Arial"/>
      <w:b/>
      <w:color w:val="auto"/>
      <w:sz w:val="28"/>
      <w:u w:val="none"/>
    </w:rPr>
  </w:style>
  <w:style w:type="paragraph" w:styleId="berschrift2">
    <w:name w:val="heading 2"/>
    <w:basedOn w:val="Standard"/>
    <w:next w:val="Standard"/>
    <w:qFormat/>
    <w:pPr>
      <w:keepNext/>
      <w:numPr>
        <w:ilvl w:val="1"/>
        <w:numId w:val="2"/>
      </w:numPr>
      <w:spacing w:before="240" w:after="60"/>
      <w:outlineLvl w:val="1"/>
    </w:pPr>
    <w:rPr>
      <w:rFonts w:ascii="Arial" w:hAnsi="Arial"/>
      <w:b/>
      <w:color w:val="auto"/>
      <w:u w:val="none"/>
    </w:rPr>
  </w:style>
  <w:style w:type="paragraph" w:styleId="berschrift3">
    <w:name w:val="heading 3"/>
    <w:basedOn w:val="Standard"/>
    <w:next w:val="Standard"/>
    <w:qFormat/>
    <w:pPr>
      <w:keepNext/>
      <w:numPr>
        <w:ilvl w:val="2"/>
        <w:numId w:val="2"/>
      </w:numPr>
      <w:spacing w:before="240" w:after="60"/>
      <w:outlineLvl w:val="2"/>
    </w:pPr>
    <w:rPr>
      <w:rFonts w:ascii="Arial" w:hAnsi="Arial"/>
      <w:b/>
      <w:i/>
      <w:color w:val="auto"/>
      <w:u w:val="none"/>
    </w:rPr>
  </w:style>
  <w:style w:type="paragraph" w:styleId="berschrift4">
    <w:name w:val="heading 4"/>
    <w:basedOn w:val="Standard"/>
    <w:next w:val="Standard"/>
    <w:qFormat/>
    <w:pPr>
      <w:keepNext/>
      <w:numPr>
        <w:ilvl w:val="3"/>
        <w:numId w:val="2"/>
      </w:numPr>
      <w:spacing w:before="240" w:after="60"/>
      <w:outlineLvl w:val="3"/>
    </w:pPr>
    <w:rPr>
      <w:rFonts w:ascii="Arial" w:hAnsi="Arial"/>
      <w:color w:val="auto"/>
      <w:u w:val="none"/>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color w:val="auto"/>
      <w:sz w:val="19"/>
      <w:u w:val="none"/>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color w:val="auto"/>
      <w:sz w:val="19"/>
      <w:u w:val="none"/>
      <w:lang w:val="en-GB"/>
    </w:rPr>
  </w:style>
  <w:style w:type="paragraph" w:styleId="Textkrper3">
    <w:name w:val="Body Text 3"/>
    <w:basedOn w:val="Standard"/>
    <w:pPr>
      <w:spacing w:line="420" w:lineRule="atLeast"/>
      <w:ind w:right="-624"/>
    </w:pPr>
    <w:rPr>
      <w:rFonts w:ascii="Arial" w:hAnsi="Arial"/>
      <w:color w:val="auto"/>
      <w:u w:val="none"/>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u w:val="none"/>
    </w:rPr>
  </w:style>
  <w:style w:type="paragraph" w:styleId="Textkrper2">
    <w:name w:val="Body Text 2"/>
    <w:basedOn w:val="Standard"/>
    <w:pPr>
      <w:spacing w:line="360" w:lineRule="auto"/>
    </w:pPr>
    <w:rPr>
      <w:rFonts w:ascii="Helvetica 45 Light" w:hAnsi="Helvetica 45 Light"/>
      <w:u w:val="none"/>
    </w:rPr>
  </w:style>
  <w:style w:type="paragraph" w:customStyle="1" w:styleId="BodyText30">
    <w:name w:val="Body Text 30"/>
    <w:basedOn w:val="Standard"/>
    <w:pPr>
      <w:spacing w:line="420" w:lineRule="atLeast"/>
      <w:ind w:right="-624"/>
    </w:pPr>
    <w:rPr>
      <w:rFonts w:ascii="Arial" w:hAnsi="Arial"/>
      <w:color w:val="auto"/>
      <w:u w:val="none"/>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styleId="NichtaufgelsteErwhnung">
    <w:name w:val="Unresolved Mention"/>
    <w:uiPriority w:val="47"/>
    <w:rsid w:val="00067C4E"/>
    <w:rPr>
      <w:color w:val="605E5C"/>
      <w:shd w:val="clear" w:color="auto" w:fill="E1DFDD"/>
    </w:rPr>
  </w:style>
  <w:style w:type="character" w:customStyle="1" w:styleId="normaltextrun">
    <w:name w:val="normaltextrun"/>
    <w:rsid w:val="00105248"/>
  </w:style>
  <w:style w:type="character" w:customStyle="1" w:styleId="eop">
    <w:name w:val="eop"/>
    <w:rsid w:val="00105248"/>
  </w:style>
  <w:style w:type="paragraph" w:customStyle="1" w:styleId="paragraph">
    <w:name w:val="paragraph"/>
    <w:basedOn w:val="Standard"/>
    <w:rsid w:val="00105248"/>
    <w:pPr>
      <w:spacing w:before="100" w:beforeAutospacing="1" w:after="100" w:afterAutospacing="1"/>
    </w:pPr>
    <w:rPr>
      <w:rFonts w:ascii="Times New Roman" w:hAnsi="Times New Roman"/>
      <w:color w:val="auto"/>
      <w:szCs w:val="24"/>
      <w:u w:val="none"/>
    </w:rPr>
  </w:style>
  <w:style w:type="paragraph" w:styleId="StandardWeb">
    <w:name w:val="Normal (Web)"/>
    <w:basedOn w:val="Standard"/>
    <w:uiPriority w:val="99"/>
    <w:unhideWhenUsed/>
    <w:rsid w:val="00105248"/>
    <w:pPr>
      <w:spacing w:before="100" w:beforeAutospacing="1" w:after="100" w:afterAutospacing="1"/>
    </w:pPr>
    <w:rPr>
      <w:rFonts w:ascii="Times New Roman" w:hAnsi="Times New Roman"/>
      <w:color w:val="auto"/>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86730280">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299605686">
      <w:bodyDiv w:val="1"/>
      <w:marLeft w:val="0"/>
      <w:marRight w:val="0"/>
      <w:marTop w:val="0"/>
      <w:marBottom w:val="0"/>
      <w:divBdr>
        <w:top w:val="none" w:sz="0" w:space="0" w:color="auto"/>
        <w:left w:val="none" w:sz="0" w:space="0" w:color="auto"/>
        <w:bottom w:val="none" w:sz="0" w:space="0" w:color="auto"/>
        <w:right w:val="none" w:sz="0" w:space="0" w:color="auto"/>
      </w:divBdr>
    </w:div>
    <w:div w:id="1315068705">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1999571853">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3" ma:contentTypeDescription="Ein neues Dokument erstellen." ma:contentTypeScope="" ma:versionID="c29e7d4212d86d7b7249296b124002e1">
  <xsd:schema xmlns:xsd="http://www.w3.org/2001/XMLSchema" xmlns:xs="http://www.w3.org/2001/XMLSchema" xmlns:p="http://schemas.microsoft.com/office/2006/metadata/properties" xmlns:ns2="dcacfc5a-2925-422e-a0a6-552f08477867" xmlns:ns3="7b9421b2-07d6-49c7-bde8-0169476f3c11" targetNamespace="http://schemas.microsoft.com/office/2006/metadata/properties" ma:root="true" ma:fieldsID="eca3da269fb67beeedb624d7dfde35d1" ns2:_="" ns3:_="">
    <xsd:import namespace="dcacfc5a-2925-422e-a0a6-552f08477867"/>
    <xsd:import namespace="7b9421b2-07d6-49c7-bde8-0169476f3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9421b2-07d6-49c7-bde8-0169476f3c1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7505C-3785-48CC-878F-F1F8D0F65F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A46A87-FF94-4EE4-B089-52D48B655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cfc5a-2925-422e-a0a6-552f08477867"/>
    <ds:schemaRef ds:uri="7b9421b2-07d6-49c7-bde8-0169476f3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D2C1C-F407-4035-B195-EE24E771EC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C:\Programme\Microsoft Office\Vorlagen\Presseblanco.dot</Template>
  <TotalTime>0</TotalTime>
  <Pages>2</Pages>
  <Words>379</Words>
  <Characters>2392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Herausgeber/Redaktion</vt:lpstr>
    </vt:vector>
  </TitlesOfParts>
  <Company>HEWI</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Nicolo Martin</cp:lastModifiedBy>
  <cp:revision>3</cp:revision>
  <cp:lastPrinted>2019-01-04T21:29:00Z</cp:lastPrinted>
  <dcterms:created xsi:type="dcterms:W3CDTF">2021-09-28T09:28:00Z</dcterms:created>
  <dcterms:modified xsi:type="dcterms:W3CDTF">2021-09-28T09:46:00Z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